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240" w:after="240"/>
        <w:jc w:val="center"/>
        <w:rPr/>
      </w:pPr>
      <w:r>
        <w:rPr/>
      </w:r>
    </w:p>
    <w:p>
      <w:pPr>
        <w:pStyle w:val="Normal"/>
        <w:spacing w:lineRule="auto" w:line="240" w:before="240" w:after="240"/>
        <w:jc w:val="center"/>
        <w:rPr/>
      </w:pPr>
      <w:r>
        <w:rPr/>
      </w:r>
    </w:p>
    <w:p>
      <w:pPr>
        <w:pStyle w:val="Normal"/>
        <w:spacing w:lineRule="auto" w:line="240" w:before="240" w:after="240"/>
        <w:jc w:val="center"/>
        <w:rPr/>
      </w:pPr>
      <w:r>
        <w:rPr/>
        <w:drawing>
          <wp:inline distT="0" distB="0" distL="0" distR="0">
            <wp:extent cx="8582025" cy="1755140"/>
            <wp:effectExtent l="0" t="0" r="0" b="0"/>
            <wp:docPr id="1" name="image1.jpg" descr="image122964392516409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image1229643925164099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1"/>
        <w:tblW w:w="15386" w:type="dxa"/>
        <w:jc w:val="left"/>
        <w:tblInd w:w="6" w:type="dxa"/>
        <w:tblLayout w:type="fixed"/>
        <w:tblCellMar>
          <w:top w:w="15" w:type="dxa"/>
          <w:left w:w="0" w:type="dxa"/>
          <w:bottom w:w="15" w:type="dxa"/>
          <w:right w:w="15" w:type="dxa"/>
        </w:tblCellMar>
        <w:tblLook w:val="0400"/>
      </w:tblPr>
      <w:tblGrid>
        <w:gridCol w:w="772"/>
        <w:gridCol w:w="1408"/>
        <w:gridCol w:w="1292"/>
        <w:gridCol w:w="1293"/>
        <w:gridCol w:w="3221"/>
        <w:gridCol w:w="3199"/>
        <w:gridCol w:w="2602"/>
        <w:gridCol w:w="1598"/>
      </w:tblGrid>
      <w:tr>
        <w:trPr>
          <w:cantSplit w:val="true"/>
        </w:trPr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Qualifica</w:t>
            </w:r>
          </w:p>
        </w:tc>
        <w:tc>
          <w:tcPr>
            <w:tcW w:w="11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Profilo professionale</w:t>
            </w:r>
          </w:p>
        </w:tc>
      </w:tr>
      <w:tr>
        <w:trPr>
          <w:cantSplit w:val="true"/>
        </w:trPr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Q23</w:t>
            </w:r>
          </w:p>
        </w:tc>
        <w:tc>
          <w:tcPr>
            <w:tcW w:w="119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CS - collaboratore scolastico</w:t>
            </w:r>
          </w:p>
        </w:tc>
      </w:tr>
      <w:tr>
        <w:trPr>
          <w:cantSplit w:val="true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N°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Primo anno di servizio nell'istituto?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Cognome e nome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Punteggio A - anzianità di servizio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Punteggio B - esigenze di famiglia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Punteggio C - titoli generali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Punteggio totale</w:t>
            </w:r>
          </w:p>
        </w:tc>
      </w:tr>
      <w:tr>
        <w:trPr>
          <w:cantSplit w:val="true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NO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DI BICCARI MARIA DONATA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977.00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977.00</w:t>
            </w:r>
          </w:p>
        </w:tc>
      </w:tr>
      <w:tr>
        <w:trPr>
          <w:cantSplit w:val="true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NO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BODINI FIORENZA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813.33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813.33</w:t>
            </w:r>
          </w:p>
        </w:tc>
      </w:tr>
      <w:tr>
        <w:trPr>
          <w:cantSplit w:val="true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NO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BANDERA MARINA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611.33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36.00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647.33</w:t>
            </w:r>
          </w:p>
        </w:tc>
      </w:tr>
      <w:tr>
        <w:trPr>
          <w:cantSplit w:val="true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NO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QUINTILIANI VINCENZINA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552.66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48.00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600.66</w:t>
            </w:r>
          </w:p>
        </w:tc>
      </w:tr>
      <w:tr>
        <w:trPr>
          <w:cantSplit w:val="true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NO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SERGI ANTONIETTA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478.66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24.00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502.66</w:t>
            </w:r>
          </w:p>
        </w:tc>
      </w:tr>
      <w:tr>
        <w:trPr>
          <w:cantSplit w:val="true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NO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BELLINI GIUSEPPE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358.00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358.00</w:t>
            </w:r>
          </w:p>
        </w:tc>
      </w:tr>
      <w:tr>
        <w:trPr>
          <w:cantSplit w:val="true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NO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DE PALMA PAOLA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288.66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24.00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312.66</w:t>
            </w:r>
          </w:p>
        </w:tc>
      </w:tr>
      <w:tr>
        <w:trPr>
          <w:cantSplit w:val="true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SI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DI VITA GAETANA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138.00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36.00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174.00</w:t>
            </w:r>
          </w:p>
        </w:tc>
      </w:tr>
      <w:tr>
        <w:trPr>
          <w:cantSplit w:val="true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SI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MADDALENA VINCENZO FRANCESCO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1452.00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24.00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24.00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1500.00</w:t>
            </w:r>
          </w:p>
        </w:tc>
      </w:tr>
    </w:tbl>
    <w:p>
      <w:pPr>
        <w:pStyle w:val="Normal"/>
        <w:spacing w:lineRule="auto" w:line="240" w:before="240" w:after="240"/>
        <w:jc w:val="center"/>
        <w:rPr/>
      </w:pPr>
      <w:r>
        <w:rPr/>
      </w:r>
    </w:p>
    <w:p>
      <w:pPr>
        <w:pStyle w:val="Normal"/>
        <w:spacing w:lineRule="auto" w:line="240" w:before="240" w:after="240"/>
        <w:jc w:val="center"/>
        <w:rPr/>
      </w:pPr>
      <w:r>
        <w:rPr/>
      </w:r>
    </w:p>
    <w:p>
      <w:pPr>
        <w:pStyle w:val="Normal"/>
        <w:spacing w:lineRule="auto" w:line="240" w:before="240" w:after="240"/>
        <w:jc w:val="center"/>
        <w:rPr/>
      </w:pPr>
      <w:r>
        <w:rPr/>
      </w:r>
    </w:p>
    <w:p>
      <w:pPr>
        <w:pStyle w:val="Normal"/>
        <w:spacing w:lineRule="auto" w:line="240" w:before="240" w:after="240"/>
        <w:jc w:val="center"/>
        <w:rPr/>
      </w:pPr>
      <w:r>
        <w:rPr/>
      </w:r>
    </w:p>
    <w:p>
      <w:pPr>
        <w:pStyle w:val="Normal"/>
        <w:spacing w:lineRule="auto" w:line="240" w:before="240" w:after="240"/>
        <w:jc w:val="center"/>
        <w:rPr/>
      </w:pPr>
      <w:r>
        <w:rPr/>
      </w:r>
    </w:p>
    <w:tbl>
      <w:tblPr>
        <w:tblStyle w:val="Table2"/>
        <w:tblW w:w="15386" w:type="dxa"/>
        <w:jc w:val="left"/>
        <w:tblInd w:w="6" w:type="dxa"/>
        <w:tblLayout w:type="fixed"/>
        <w:tblCellMar>
          <w:top w:w="15" w:type="dxa"/>
          <w:left w:w="0" w:type="dxa"/>
          <w:bottom w:w="15" w:type="dxa"/>
          <w:right w:w="15" w:type="dxa"/>
        </w:tblCellMar>
        <w:tblLook w:val="0400"/>
      </w:tblPr>
      <w:tblGrid>
        <w:gridCol w:w="15386"/>
      </w:tblGrid>
      <w:tr>
        <w:trPr>
          <w:trHeight w:val="314" w:hRule="atLeast"/>
          <w:cantSplit w:val="true"/>
        </w:trPr>
        <w:tc>
          <w:tcPr>
            <w:tcW w:w="1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Qualifica</w:t>
            </w:r>
          </w:p>
        </w:tc>
      </w:tr>
      <w:tr>
        <w:trPr>
          <w:trHeight w:val="601" w:hRule="atLeast"/>
          <w:cantSplit w:val="true"/>
        </w:trPr>
        <w:tc>
          <w:tcPr>
            <w:tcW w:w="1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Q23 Collaboratori Scolastici   ESCLUSI DALLA GRADUATORIA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3"/>
        <w:tblW w:w="15386" w:type="dxa"/>
        <w:jc w:val="left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00"/>
      </w:tblPr>
      <w:tblGrid>
        <w:gridCol w:w="761"/>
        <w:gridCol w:w="2151"/>
        <w:gridCol w:w="2374"/>
        <w:gridCol w:w="1868"/>
        <w:gridCol w:w="2333"/>
        <w:gridCol w:w="2021"/>
        <w:gridCol w:w="3877"/>
      </w:tblGrid>
      <w:tr>
        <w:trPr>
          <w:cantSplit w:val="true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N°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Primo anno di servizio nell'istituto?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Cognome e nome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Punteggio A - anzianità di servizio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Punteggio B - esigenze di famiglia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Punteggio C - titoli generali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Punteggio totale</w:t>
            </w:r>
          </w:p>
        </w:tc>
      </w:tr>
      <w:tr>
        <w:trPr>
          <w:cantSplit w:val="true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SCOGNAMIGLIO ROSA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912.00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48.00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960.00</w:t>
            </w:r>
          </w:p>
        </w:tc>
      </w:tr>
      <w:tr>
        <w:trPr>
          <w:cantSplit w:val="true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SIGNORINI ANGELO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673.00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48.00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721.00</w:t>
            </w:r>
          </w:p>
        </w:tc>
      </w:tr>
      <w:tr>
        <w:trPr>
          <w:cantSplit w:val="true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PISCITELLI GIUSEPPINA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576.00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48.00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624.00</w:t>
            </w:r>
          </w:p>
        </w:tc>
      </w:tr>
      <w:tr>
        <w:trPr>
          <w:cantSplit w:val="true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MONFREDINI PAOLO PIETRO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565.33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36.00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601.33</w:t>
            </w:r>
          </w:p>
        </w:tc>
      </w:tr>
      <w:tr>
        <w:trPr>
          <w:cantSplit w:val="true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ZANINI BIANCAMARIA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450.00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48.00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498.00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240" w:after="240"/>
        <w:jc w:val="center"/>
        <w:rPr/>
      </w:pPr>
      <w:r>
        <w:rPr/>
      </w:r>
    </w:p>
    <w:p>
      <w:pPr>
        <w:pStyle w:val="Normal"/>
        <w:spacing w:lineRule="auto" w:line="240" w:before="240" w:after="240"/>
        <w:jc w:val="center"/>
        <w:rPr/>
      </w:pPr>
      <w:r>
        <w:rPr/>
      </w:r>
    </w:p>
    <w:p>
      <w:pPr>
        <w:pStyle w:val="Normal"/>
        <w:spacing w:lineRule="auto" w:line="240" w:before="240" w:after="240"/>
        <w:jc w:val="center"/>
        <w:rPr/>
      </w:pPr>
      <w:r>
        <w:rPr/>
      </w:r>
    </w:p>
    <w:p>
      <w:pPr>
        <w:pStyle w:val="Normal"/>
        <w:spacing w:lineRule="auto" w:line="240" w:before="240" w:after="240"/>
        <w:jc w:val="center"/>
        <w:rPr/>
      </w:pPr>
      <w:r>
        <w:rPr/>
      </w:r>
    </w:p>
    <w:p>
      <w:pPr>
        <w:pStyle w:val="Normal"/>
        <w:spacing w:lineRule="auto" w:line="240" w:before="240" w:after="240"/>
        <w:jc w:val="center"/>
        <w:rPr/>
      </w:pPr>
      <w:r>
        <w:rPr/>
      </w:r>
    </w:p>
    <w:p>
      <w:pPr>
        <w:pStyle w:val="Normal"/>
        <w:spacing w:lineRule="auto" w:line="240" w:before="240" w:after="240"/>
        <w:jc w:val="center"/>
        <w:rPr/>
      </w:pPr>
      <w:r>
        <w:rPr/>
      </w:r>
    </w:p>
    <w:p>
      <w:pPr>
        <w:pStyle w:val="Normal"/>
        <w:spacing w:lineRule="auto" w:line="240" w:before="240" w:after="240"/>
        <w:jc w:val="center"/>
        <w:rPr/>
      </w:pPr>
      <w:r>
        <w:rPr/>
      </w:r>
    </w:p>
    <w:p>
      <w:pPr>
        <w:pStyle w:val="Normal"/>
        <w:spacing w:lineRule="auto" w:line="240" w:before="240" w:after="240"/>
        <w:jc w:val="center"/>
        <w:rPr/>
      </w:pPr>
      <w:r>
        <w:rPr/>
      </w:r>
    </w:p>
    <w:p>
      <w:pPr>
        <w:pStyle w:val="Normal"/>
        <w:spacing w:lineRule="auto" w:line="240" w:before="240" w:after="240"/>
        <w:jc w:val="center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jc w:val="center"/>
        <w:rPr/>
      </w:pPr>
      <w:r>
        <w:rPr/>
        <w:drawing>
          <wp:inline distT="0" distB="0" distL="0" distR="0">
            <wp:extent cx="7763510" cy="1748155"/>
            <wp:effectExtent l="0" t="0" r="0" b="0"/>
            <wp:docPr id="2" name="Immagine2" descr="image498064392516429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image498064392516429c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240" w:after="240"/>
        <w:jc w:val="center"/>
        <w:rPr/>
      </w:pPr>
      <w:r>
        <w:rPr/>
      </w:r>
    </w:p>
    <w:tbl>
      <w:tblPr>
        <w:tblStyle w:val="Table4"/>
        <w:tblW w:w="15275" w:type="dxa"/>
        <w:jc w:val="left"/>
        <w:tblInd w:w="6" w:type="dxa"/>
        <w:tblLayout w:type="fixed"/>
        <w:tblCellMar>
          <w:top w:w="15" w:type="dxa"/>
          <w:left w:w="0" w:type="dxa"/>
          <w:bottom w:w="15" w:type="dxa"/>
          <w:right w:w="15" w:type="dxa"/>
        </w:tblCellMar>
        <w:tblLook w:val="0400"/>
      </w:tblPr>
      <w:tblGrid>
        <w:gridCol w:w="572"/>
        <w:gridCol w:w="816"/>
        <w:gridCol w:w="368"/>
        <w:gridCol w:w="3168"/>
        <w:gridCol w:w="2308"/>
        <w:gridCol w:w="1998"/>
        <w:gridCol w:w="2152"/>
        <w:gridCol w:w="3737"/>
        <w:gridCol w:w="35"/>
        <w:gridCol w:w="44"/>
        <w:gridCol w:w="38"/>
        <w:gridCol w:w="37"/>
      </w:tblGrid>
      <w:tr>
        <w:trPr>
          <w:trHeight w:val="105" w:hRule="atLeast"/>
          <w:cantSplit w:val="true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Qualifica</w:t>
            </w:r>
          </w:p>
        </w:tc>
        <w:tc>
          <w:tcPr>
            <w:tcW w:w="13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Profilo professionale</w:t>
            </w:r>
          </w:p>
        </w:tc>
      </w:tr>
      <w:tr>
        <w:trPr>
          <w:trHeight w:val="105" w:hRule="atLeast"/>
          <w:cantSplit w:val="true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Q21</w:t>
            </w:r>
          </w:p>
        </w:tc>
        <w:tc>
          <w:tcPr>
            <w:tcW w:w="1388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AA – ASSISTENTE AMMINISTRATIVO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24" w:hRule="atLeast"/>
          <w:cantSplit w:val="true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N°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Primo anno di servizio nell'istituto?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Cognome e nome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Punteggio A - anzianità di servizio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Punteggio B - esigenze di famiglia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Punteggio C - titoli generali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shd w:fill="EFEFEF" w:val="clear"/>
                <w:vertAlign w:val="baseline"/>
              </w:rPr>
              <w:t>Punteggio totale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25" w:hRule="atLeast"/>
          <w:cantSplit w:val="true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NO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BARDELLI MARIA CRISTINA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585.33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585.33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8" w:hRule="atLeast"/>
          <w:cantSplit w:val="true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NO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CAIAZZO VIRGINIA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558.00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558.00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  <w:cantSplit w:val="true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NO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ISABELLA VALENZI MARIA TERESA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476.00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476.00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  <w:cantSplit w:val="true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NO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RIBONI CLAUDIA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397.33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24.00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421.33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8" w:hRule="atLeast"/>
          <w:cantSplit w:val="true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NO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TADIOLI NADIA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404.00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404.00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  <w:cantSplit w:val="true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NO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MUSCOLINO ROSANNA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364.00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364.00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  <w:cantSplit w:val="true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SI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QUANZO RAFFAELLA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122.00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40.00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162.00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33" w:hRule="atLeast"/>
          <w:cantSplit w:val="true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SI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CAPELLINI STEFANIA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90.00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24.00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0.00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114.00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0f614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PHPDOCX" w:customStyle="1">
    <w:name w:val="annotation reference PHPDOCX"/>
    <w:basedOn w:val="DefaultParagraphFontPHPDOCX"/>
    <w:uiPriority w:val="99"/>
    <w:semiHidden/>
    <w:unhideWhenUsed/>
    <w:qFormat/>
    <w:rsid w:val="00e139ea"/>
    <w:rPr>
      <w:sz w:val="16"/>
      <w:szCs w:val="16"/>
    </w:rPr>
  </w:style>
  <w:style w:type="character" w:styleId="CommentTextCharPHPDOCX" w:customStyle="1">
    <w:name w:val="Comment Text Char PHPDOCX"/>
    <w:basedOn w:val="DefaultParagraphFontPHPDOCX"/>
    <w:link w:val="AnnotationtextPHPDOCX"/>
    <w:uiPriority w:val="99"/>
    <w:semiHidden/>
    <w:qFormat/>
    <w:rsid w:val="00e139ea"/>
    <w:rPr>
      <w:sz w:val="20"/>
      <w:szCs w:val="20"/>
    </w:rPr>
  </w:style>
  <w:style w:type="character" w:styleId="CommentSubjectCharPHPDOCX" w:customStyle="1">
    <w:name w:val="Comment Subject Char PHPDOCX"/>
    <w:basedOn w:val="CommentTextCharPHPDOCX"/>
    <w:link w:val="AnnotationsubjectPHPDOCX"/>
    <w:uiPriority w:val="99"/>
    <w:semiHidden/>
    <w:qFormat/>
    <w:rsid w:val="00e139ea"/>
    <w:rPr>
      <w:b/>
      <w:bCs/>
      <w:sz w:val="20"/>
      <w:szCs w:val="20"/>
    </w:rPr>
  </w:style>
  <w:style w:type="character" w:styleId="BalloonTextCharPHPDOCX" w:customStyle="1">
    <w:name w:val="Balloon Text Char PHPDOCX"/>
    <w:basedOn w:val="DefaultParagraphFontPHPDOCX"/>
    <w:link w:val="BalloonTextPHPDOCX"/>
    <w:uiPriority w:val="99"/>
    <w:semiHidden/>
    <w:qFormat/>
    <w:rsid w:val="00e139ea"/>
    <w:rPr>
      <w:rFonts w:ascii="Tahoma" w:hAnsi="Tahoma" w:cs="Tahoma"/>
      <w:sz w:val="16"/>
      <w:szCs w:val="16"/>
    </w:rPr>
  </w:style>
  <w:style w:type="character" w:styleId="FootnotetextCarPHPDOCX" w:customStyle="1">
    <w:name w:val="footnote text Car PHPDOCX"/>
    <w:basedOn w:val="DefaultParagraphFontPHPDOCX"/>
    <w:link w:val="FootnoteTextPHPDOCX"/>
    <w:uiPriority w:val="99"/>
    <w:semiHidden/>
    <w:qFormat/>
    <w:rsid w:val="006e0fda"/>
    <w:rPr>
      <w:sz w:val="20"/>
      <w:szCs w:val="20"/>
    </w:rPr>
  </w:style>
  <w:style w:type="character" w:styleId="FootnoteReferencePHPDOCX" w:customStyle="1">
    <w:name w:val="foot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styleId="EndnotetextCarPHPDOCX" w:customStyle="1">
    <w:name w:val="endnote text Car PHPDOCX"/>
    <w:basedOn w:val="DefaultParagraphFontPHPDOCX"/>
    <w:link w:val="EndnoteTextPHPDOCX"/>
    <w:uiPriority w:val="99"/>
    <w:semiHidden/>
    <w:qFormat/>
    <w:rsid w:val="006e0fda"/>
    <w:rPr>
      <w:sz w:val="20"/>
      <w:szCs w:val="20"/>
    </w:rPr>
  </w:style>
  <w:style w:type="character" w:styleId="EndnoteReferencePHPDOCX" w:customStyle="1">
    <w:name w:val="end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styleId="DefaultParagraphFontPHPDOCX" w:customStyle="1">
    <w:name w:val="Default Paragraph Font PHPDOCX"/>
    <w:uiPriority w:val="1"/>
    <w:semiHidden/>
    <w:unhideWhenUsed/>
    <w:qFormat/>
    <w:rPr/>
  </w:style>
  <w:style w:type="character" w:styleId="Heading1CarPHPDOCX" w:customStyle="1">
    <w:name w:val="Heading 1 Car PHPDOCX"/>
    <w:basedOn w:val="DefaultParagraphFontPHPDOCX"/>
    <w:link w:val="Heading1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arPHPDOCX" w:customStyle="1">
    <w:name w:val="Heading 2 Car PHPDOCX"/>
    <w:basedOn w:val="DefaultParagraphFontPHPDOCX"/>
    <w:link w:val="Heading2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arPHPDOCX" w:customStyle="1">
    <w:name w:val="Heading 3 Car PHPDOCX"/>
    <w:basedOn w:val="DefaultParagraphFontPHPDOCX"/>
    <w:link w:val="Heading3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arPHPDOCX" w:customStyle="1">
    <w:name w:val="Heading 4 Car PHPDOCX"/>
    <w:basedOn w:val="DefaultParagraphFontPHPDOCX"/>
    <w:link w:val="Heading4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arPHPDOCX" w:customStyle="1">
    <w:name w:val="Heading 5 Car PHPDOCX"/>
    <w:basedOn w:val="DefaultParagraphFontPHPDOCX"/>
    <w:link w:val="Heading5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arPHPDOCX" w:customStyle="1">
    <w:name w:val="Heading 6 Car PHPDOCX"/>
    <w:basedOn w:val="DefaultParagraphFontPHPDOCX"/>
    <w:link w:val="Heading6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arPHPDOCX" w:customStyle="1">
    <w:name w:val="Heading 7 Car PHPDOCX"/>
    <w:basedOn w:val="DefaultParagraphFontPHPDOCX"/>
    <w:link w:val="Heading7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leCarPHPDOCX" w:customStyle="1">
    <w:name w:val="Title Car PHPDOCX"/>
    <w:basedOn w:val="DefaultParagraphFontPHPDOCX"/>
    <w:link w:val="TitlePHPDOCX"/>
    <w:uiPriority w:val="10"/>
    <w:qFormat/>
    <w:rsid w:val="00df064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itleCarPHPDOCX" w:customStyle="1">
    <w:name w:val="Subtitle Car PHPDOCX"/>
    <w:basedOn w:val="DefaultParagraphFontPHPDOCX"/>
    <w:link w:val="SubtitlePHPDOCX"/>
    <w:uiPriority w:val="11"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PHPDOCX" w:customStyle="1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 w:customStyle="1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 w:customStyle="1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PHPDOCX" w:customStyle="1">
    <w:name w:val="Strong PHPDOCX"/>
    <w:basedOn w:val="DefaultParagraphFontPHPDOCX"/>
    <w:uiPriority w:val="22"/>
    <w:qFormat/>
    <w:rsid w:val="00df064e"/>
    <w:rPr>
      <w:b/>
      <w:bCs/>
    </w:rPr>
  </w:style>
  <w:style w:type="character" w:styleId="QuoteCarPHPDOCX" w:customStyle="1">
    <w:name w:val="Quote Car PHPDOCX"/>
    <w:basedOn w:val="DefaultParagraphFontPHPDOCX"/>
    <w:link w:val="QuotePHPDOCX"/>
    <w:uiPriority w:val="29"/>
    <w:qFormat/>
    <w:rsid w:val="00df064e"/>
    <w:rPr>
      <w:i/>
      <w:iCs/>
      <w:color w:val="000000" w:themeColor="text1"/>
    </w:rPr>
  </w:style>
  <w:style w:type="character" w:styleId="IntenseQuoteCarPHPDOCX" w:customStyle="1">
    <w:name w:val="Intense Quote Car PHPDOCX"/>
    <w:basedOn w:val="DefaultParagraphFontPHPDOCX"/>
    <w:link w:val="IntenseQuotePHPDOCX"/>
    <w:uiPriority w:val="30"/>
    <w:qFormat/>
    <w:rsid w:val="00df064e"/>
    <w:rPr>
      <w:b/>
      <w:bCs/>
      <w:i/>
      <w:iCs/>
      <w:color w:val="4F81BD" w:themeColor="accent1"/>
    </w:rPr>
  </w:style>
  <w:style w:type="character" w:styleId="SubtleReferencePHPDOCX" w:customStyle="1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 w:customStyle="1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 w:customStyle="1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styleId="Heading8CarPHPDOCX" w:customStyle="1">
    <w:name w:val="Heading 8 Car PHPDOCX"/>
    <w:basedOn w:val="DefaultParagraphFontPHPDOCX"/>
    <w:link w:val="Heading8PHPDOCX"/>
    <w:uiPriority w:val="9"/>
    <w:semiHidden/>
    <w:qFormat/>
    <w:rsid w:val="00df064e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arPHPDOCX" w:customStyle="1">
    <w:name w:val="Heading 9 Car PHPDOCX"/>
    <w:basedOn w:val="DefaultParagraphFontPHPDOCX"/>
    <w:link w:val="Heading9PHPDOCX"/>
    <w:uiPriority w:val="9"/>
    <w:semiHidden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IntestazioneCarattere" w:customStyle="1">
    <w:name w:val="Intestazione Carattere"/>
    <w:basedOn w:val="DefaultParagraphFont"/>
    <w:uiPriority w:val="99"/>
    <w:qFormat/>
    <w:rsid w:val="009841c4"/>
    <w:rPr/>
  </w:style>
  <w:style w:type="character" w:styleId="PidipaginaCarattere" w:customStyle="1">
    <w:name w:val="Piè di pagina Carattere"/>
    <w:basedOn w:val="DefaultParagraphFont"/>
    <w:uiPriority w:val="99"/>
    <w:qFormat/>
    <w:rsid w:val="009841c4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Heading1PHPDOCX" w:customStyle="1">
    <w:name w:val="Heading 1 PHPDOCX"/>
    <w:basedOn w:val="Normal"/>
    <w:next w:val="Normal"/>
    <w:link w:val="Heading1CarPHPDOCX"/>
    <w:uiPriority w:val="9"/>
    <w:qFormat/>
    <w:rsid w:val="00df064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PHPDOCX" w:customStyle="1">
    <w:name w:val="Heading 2 PHPDOCX"/>
    <w:basedOn w:val="Normal"/>
    <w:next w:val="Normal"/>
    <w:link w:val="Heading2CarPHPDOCX"/>
    <w:uiPriority w:val="9"/>
    <w:unhideWhenUsed/>
    <w:qFormat/>
    <w:rsid w:val="00df064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PHPDOCX" w:customStyle="1">
    <w:name w:val="Heading 3 PHPDOCX"/>
    <w:basedOn w:val="Normal"/>
    <w:next w:val="Normal"/>
    <w:link w:val="Heading3CarPHPDOCX"/>
    <w:uiPriority w:val="9"/>
    <w:unhideWhenUsed/>
    <w:qFormat/>
    <w:rsid w:val="00df064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PHPDOCX" w:customStyle="1">
    <w:name w:val="Heading 4 PHPDOCX"/>
    <w:basedOn w:val="Normal"/>
    <w:next w:val="Normal"/>
    <w:link w:val="Heading4CarPHPDOCX"/>
    <w:uiPriority w:val="9"/>
    <w:unhideWhenUsed/>
    <w:qFormat/>
    <w:rsid w:val="00df064e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PHPDOCX" w:customStyle="1">
    <w:name w:val="Heading 5 PHPDOCX"/>
    <w:basedOn w:val="Normal"/>
    <w:next w:val="Normal"/>
    <w:link w:val="Heading5CarPHPDOCX"/>
    <w:uiPriority w:val="9"/>
    <w:unhideWhenUsed/>
    <w:qFormat/>
    <w:rsid w:val="00df064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6PHPDOCX" w:customStyle="1">
    <w:name w:val="Heading 6 PHPDOCX"/>
    <w:basedOn w:val="Normal"/>
    <w:next w:val="Normal"/>
    <w:link w:val="Heading6CarPHPDOCX"/>
    <w:uiPriority w:val="9"/>
    <w:unhideWhenUsed/>
    <w:qFormat/>
    <w:rsid w:val="00df064e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PHPDOCX" w:customStyle="1">
    <w:name w:val="Heading 7 PHPDOCX"/>
    <w:basedOn w:val="Normal"/>
    <w:next w:val="Normal"/>
    <w:link w:val="Heading7CarPHPDOCX"/>
    <w:uiPriority w:val="9"/>
    <w:unhideWhenUsed/>
    <w:qFormat/>
    <w:rsid w:val="00df064e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PHPDOCX" w:customStyle="1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PHPDOCX" w:customStyle="1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nnotationtextPHPDOCX" w:customStyle="1">
    <w:name w:val="annotation text PHPDOCX"/>
    <w:basedOn w:val="Normal"/>
    <w:link w:val="CommentTextCharPHPDOCX"/>
    <w:uiPriority w:val="99"/>
    <w:semiHidden/>
    <w:unhideWhenUsed/>
    <w:qFormat/>
    <w:rsid w:val="00e139ea"/>
    <w:pPr>
      <w:spacing w:lineRule="auto" w:line="240"/>
    </w:pPr>
    <w:rPr>
      <w:sz w:val="20"/>
      <w:szCs w:val="20"/>
    </w:rPr>
  </w:style>
  <w:style w:type="paragraph" w:styleId="AnnotationsubjectPHPDOCX" w:customStyle="1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e139ea"/>
    <w:pPr/>
    <w:rPr>
      <w:b/>
      <w:bCs/>
    </w:rPr>
  </w:style>
  <w:style w:type="paragraph" w:styleId="BalloonTextPHPDOCX" w:customStyle="1">
    <w:name w:val="Balloon Text PHPDOCX"/>
    <w:basedOn w:val="Normal"/>
    <w:link w:val="BalloonTextCharPHPDOCX"/>
    <w:uiPriority w:val="99"/>
    <w:semiHidden/>
    <w:unhideWhenUsed/>
    <w:qFormat/>
    <w:rsid w:val="00e139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PHPDOCX" w:customStyle="1">
    <w:name w:val="footnote Text PHPDOCX"/>
    <w:basedOn w:val="Normal"/>
    <w:link w:val="FootnotetextCarPHPDOCX"/>
    <w:uiPriority w:val="99"/>
    <w:semiHidden/>
    <w:unhideWhenUsed/>
    <w:qFormat/>
    <w:rsid w:val="006e0fda"/>
    <w:pPr>
      <w:spacing w:lineRule="auto" w:line="240" w:before="0" w:after="0"/>
    </w:pPr>
    <w:rPr>
      <w:sz w:val="20"/>
      <w:szCs w:val="20"/>
    </w:rPr>
  </w:style>
  <w:style w:type="paragraph" w:styleId="EndnoteTextPHPDOCX" w:customStyle="1">
    <w:name w:val="endnote Text PHPDOCX"/>
    <w:basedOn w:val="Normal"/>
    <w:link w:val="EndnotetextCarPHPDOCX"/>
    <w:uiPriority w:val="99"/>
    <w:semiHidden/>
    <w:unhideWhenUsed/>
    <w:qFormat/>
    <w:rsid w:val="006e0fda"/>
    <w:pPr>
      <w:spacing w:lineRule="auto" w:line="240" w:before="0" w:after="0"/>
    </w:pPr>
    <w:rPr>
      <w:sz w:val="20"/>
      <w:szCs w:val="20"/>
    </w:rPr>
  </w:style>
  <w:style w:type="paragraph" w:styleId="TitlePHPDOCX" w:customStyle="1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ubtitlePHPDOCX" w:customStyle="1">
    <w:name w:val="Subtitle PHPDOCX"/>
    <w:basedOn w:val="Normal"/>
    <w:next w:val="Normal"/>
    <w:link w:val="SubtitleCarPHPDOCX"/>
    <w:uiPriority w:val="11"/>
    <w:qFormat/>
    <w:rsid w:val="00df064e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QuotePHPDOCX" w:customStyle="1">
    <w:name w:val="Quote PHPDOCX"/>
    <w:basedOn w:val="Normal"/>
    <w:next w:val="Normal"/>
    <w:link w:val="QuoteCarPHPDOCX"/>
    <w:uiPriority w:val="29"/>
    <w:qFormat/>
    <w:rsid w:val="00df064e"/>
    <w:pPr/>
    <w:rPr>
      <w:i/>
      <w:iCs/>
      <w:color w:val="000000" w:themeColor="text1"/>
    </w:rPr>
  </w:style>
  <w:style w:type="paragraph" w:styleId="IntenseQuotePHPDOCX" w:customStyle="1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ParagraphPHPDOCX" w:customStyle="1">
    <w:name w:val="List Paragraph PHPDOCX"/>
    <w:basedOn w:val="Normal"/>
    <w:uiPriority w:val="34"/>
    <w:qFormat/>
    <w:rsid w:val="00df064e"/>
    <w:pPr>
      <w:spacing w:before="0" w:after="200"/>
      <w:ind w:left="720" w:hanging="0"/>
      <w:contextualSpacing/>
    </w:pPr>
    <w:rPr/>
  </w:style>
  <w:style w:type="paragraph" w:styleId="NoSpacingPHPDOCX" w:customStyle="1">
    <w:name w:val="No Spacing PHPDOCX"/>
    <w:uiPriority w:val="1"/>
    <w:qFormat/>
    <w:rsid w:val="00df064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841c4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9841c4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NoListPHPDOCX" w:customStyle="1">
    <w:name w:val="No List PHPDOCX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">
    <w:name w:val="Normal Table PHPDOCX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lang w:val="it-IT" w:eastAsia="it-IT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 w:sz="0" w:space="0"/>
          <w:bottom w:val="single" w:color="000000" w:themeColor="text1" w:sz="8" w:space="0"/>
          <w:right w:val="nil" w:sz="0" w:space="0"/>
          <w:insideH w:val="nil" w:sz="0" w:space="0"/>
          <w:insideV w:val="nil" w:sz="0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 w:sz="0" w:space="0"/>
          <w:bottom w:val="single" w:color="000000" w:themeColor="text1" w:sz="8" w:space="0"/>
          <w:right w:val="nil" w:sz="0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lang w:val="it-IT" w:eastAsia="it-IT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 w:sz="0" w:space="0"/>
          <w:bottom w:val="single" w:color="4F81BD" w:themeColor="accent1" w:sz="8" w:space="0"/>
          <w:right w:val="nil" w:sz="0" w:space="0"/>
          <w:insideH w:val="nil" w:sz="0" w:space="0"/>
          <w:insideV w:val="nil" w:sz="0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 w:sz="0" w:space="0"/>
          <w:bottom w:val="single" w:color="4F81BD" w:themeColor="accent1" w:sz="8" w:space="0"/>
          <w:right w:val="nil" w:sz="0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lang w:val="it-IT" w:eastAsia="it-IT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 w:sz="0" w:space="0"/>
          <w:bottom w:val="single" w:color="C0504D" w:themeColor="accent2" w:sz="8" w:space="0"/>
          <w:right w:val="nil" w:sz="0" w:space="0"/>
          <w:insideH w:val="nil" w:sz="0" w:space="0"/>
          <w:insideV w:val="nil" w:sz="0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 w:sz="0" w:space="0"/>
          <w:bottom w:val="single" w:color="C0504D" w:themeColor="accent2" w:sz="8" w:space="0"/>
          <w:right w:val="nil" w:sz="0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lang w:val="it-IT" w:eastAsia="it-IT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 w:sz="0" w:space="0"/>
          <w:bottom w:val="single" w:color="9BBB59" w:themeColor="accent3" w:sz="8" w:space="0"/>
          <w:right w:val="nil" w:sz="0" w:space="0"/>
          <w:insideH w:val="nil" w:sz="0" w:space="0"/>
          <w:insideV w:val="nil" w:sz="0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 w:sz="0" w:space="0"/>
          <w:bottom w:val="single" w:color="9BBB59" w:themeColor="accent3" w:sz="8" w:space="0"/>
          <w:right w:val="nil" w:sz="0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lang w:val="it-IT" w:eastAsia="it-IT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 w:sz="0" w:space="0"/>
          <w:bottom w:val="single" w:color="8064A2" w:themeColor="accent4" w:sz="8" w:space="0"/>
          <w:right w:val="nil" w:sz="0" w:space="0"/>
          <w:insideH w:val="nil" w:sz="0" w:space="0"/>
          <w:insideV w:val="nil" w:sz="0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 w:sz="0" w:space="0"/>
          <w:bottom w:val="single" w:color="8064A2" w:themeColor="accent4" w:sz="8" w:space="0"/>
          <w:right w:val="nil" w:sz="0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lang w:val="it-IT" w:eastAsia="it-IT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 w:sz="0" w:space="0"/>
          <w:bottom w:val="single" w:color="4BACC6" w:themeColor="accent5" w:sz="8" w:space="0"/>
          <w:right w:val="nil" w:sz="0" w:space="0"/>
          <w:insideH w:val="nil" w:sz="0" w:space="0"/>
          <w:insideV w:val="nil" w:sz="0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 w:sz="0" w:space="0"/>
          <w:bottom w:val="single" w:color="4BACC6" w:themeColor="accent5" w:sz="8" w:space="0"/>
          <w:right w:val="nil" w:sz="0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 w:sz="0" w:space="0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 w:sz="0" w:space="0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 w:sz="0" w:space="0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 w:sz="0" w:space="0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 w:sz="0" w:space="0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 w:sz="0" w:space="0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 w:sz="0" w:space="0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 w:sz="0" w:space="0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 w:sz="0" w:space="0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 w:sz="0" w:space="0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 w:sz="0" w:space="0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 w:sz="0" w:space="0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 w:sz="0" w:space="0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 w:sz="0" w:space="0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 w:sz="0" w:space="0"/>
          <w:insideV w:val="nil" w:sz="0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 w:sz="0" w:space="0"/>
          <w:insideV w:val="nil" w:sz="0" w:space="0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 w:sz="0" w:space="0"/>
          <w:insideV w:val="nil" w:sz="0" w:space="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 w:sz="0" w:space="0"/>
          <w:insideV w:val="nil" w:sz="0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 w:sz="0" w:space="0"/>
          <w:insideV w:val="nil" w:sz="0" w:space="0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 w:sz="0" w:space="0"/>
          <w:insideV w:val="nil" w:sz="0" w:space="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 w:sz="0" w:space="0"/>
          <w:insideV w:val="nil" w:sz="0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 w:sz="0" w:space="0"/>
          <w:insideV w:val="nil" w:sz="0" w:space="0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 w:sz="0" w:space="0"/>
          <w:insideV w:val="nil" w:sz="0" w:space="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 w:sz="0" w:space="0"/>
          <w:insideV w:val="nil" w:sz="0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 w:sz="0" w:space="0"/>
          <w:insideV w:val="nil" w:sz="0" w:space="0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 w:sz="0" w:space="0"/>
          <w:insideV w:val="nil" w:sz="0" w:space="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 w:sz="0" w:space="0"/>
          <w:insideV w:val="nil" w:sz="0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 w:sz="0" w:space="0"/>
          <w:insideV w:val="nil" w:sz="0" w:space="0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 w:sz="0" w:space="0"/>
          <w:insideV w:val="nil" w:sz="0" w:space="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 w:sz="0" w:space="0"/>
          <w:insideV w:val="nil" w:sz="0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 w:sz="0" w:space="0"/>
          <w:insideV w:val="nil" w:sz="0" w:space="0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 w:sz="0" w:space="0"/>
          <w:insideV w:val="nil" w:sz="0" w:space="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 w:sz="0" w:space="0"/>
          <w:insideV w:val="nil" w:sz="0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 w:sz="0" w:space="0"/>
          <w:insideV w:val="nil" w:sz="0" w:space="0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 w:sz="0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 w:sz="0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4F81BD" w:themeFill="accent1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 w:sz="0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C0504D" w:themeFill="accent2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 w:sz="0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9BBB59" w:themeFill="accent3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 w:sz="0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8064A2" w:themeFill="accent4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 w:sz="0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4BACC6" w:themeFill="accent5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 w:sz="0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79646" w:themeFill="accent6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 w:sz="0" w:space="0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 w:sz="0" w:space="0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 w:sz="0" w:space="0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 w:sz="0" w:space="0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 w:sz="0" w:space="0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 w:sz="0" w:space="0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 w:sz="0" w:space="0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 w:sz="0" w:space="0"/>
          <w:left w:val="nil" w:sz="0" w:space="0"/>
          <w:bottom w:val="single" w:color="000000" w:themeColor="text1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000000" w:themeColor="text1" w:sz="8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tblPr/>
      <w:tcPr>
        <w:tcBorders>
          <w:top w:val="nil" w:sz="0" w:space="0"/>
          <w:left w:val="single" w:color="000000" w:themeColor="text1" w:sz="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 w:sz="0" w:space="0"/>
          <w:bottom w:val="nil" w:sz="0" w:space="0"/>
          <w:insideH w:val="nil" w:sz="0" w:space="0"/>
          <w:insideV w:val="nil" w:sz="0" w:space="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 w:sz="0" w:space="0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 w:sz="0" w:space="0"/>
          <w:left w:val="nil" w:sz="0" w:space="0"/>
          <w:bottom w:val="single" w:color="4F81BD" w:themeColor="accent1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4F81BD" w:themeColor="accent1" w:sz="8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tblPr/>
      <w:tcPr>
        <w:tcBorders>
          <w:top w:val="nil" w:sz="0" w:space="0"/>
          <w:left w:val="single" w:color="4F81BD" w:themeColor="accent1" w:sz="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 w:sz="0" w:space="0"/>
          <w:bottom w:val="nil" w:sz="0" w:space="0"/>
          <w:insideH w:val="nil" w:sz="0" w:space="0"/>
          <w:insideV w:val="nil" w:sz="0" w:space="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 w:sz="0" w:space="0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 w:sz="0" w:space="0"/>
          <w:left w:val="nil" w:sz="0" w:space="0"/>
          <w:bottom w:val="single" w:color="C0504D" w:themeColor="accent2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C0504D" w:themeColor="accent2" w:sz="8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tblPr/>
      <w:tcPr>
        <w:tcBorders>
          <w:top w:val="nil" w:sz="0" w:space="0"/>
          <w:left w:val="single" w:color="C0504D" w:themeColor="accent2" w:sz="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 w:sz="0" w:space="0"/>
          <w:bottom w:val="nil" w:sz="0" w:space="0"/>
          <w:insideH w:val="nil" w:sz="0" w:space="0"/>
          <w:insideV w:val="nil" w:sz="0" w:space="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 w:sz="0" w:space="0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 w:sz="0" w:space="0"/>
          <w:left w:val="nil" w:sz="0" w:space="0"/>
          <w:bottom w:val="single" w:color="9BBB59" w:themeColor="accent3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9BBB59" w:themeColor="accent3" w:sz="8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tblPr/>
      <w:tcPr>
        <w:tcBorders>
          <w:top w:val="nil" w:sz="0" w:space="0"/>
          <w:left w:val="single" w:color="9BBB59" w:themeColor="accent3" w:sz="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 w:sz="0" w:space="0"/>
          <w:bottom w:val="nil" w:sz="0" w:space="0"/>
          <w:insideH w:val="nil" w:sz="0" w:space="0"/>
          <w:insideV w:val="nil" w:sz="0" w:space="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 w:sz="0" w:space="0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 w:sz="0" w:space="0"/>
          <w:left w:val="nil" w:sz="0" w:space="0"/>
          <w:bottom w:val="single" w:color="8064A2" w:themeColor="accent4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8064A2" w:themeColor="accent4" w:sz="8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tblPr/>
      <w:tcPr>
        <w:tcBorders>
          <w:top w:val="nil" w:sz="0" w:space="0"/>
          <w:left w:val="single" w:color="8064A2" w:themeColor="accent4" w:sz="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 w:sz="0" w:space="0"/>
          <w:bottom w:val="nil" w:sz="0" w:space="0"/>
          <w:insideH w:val="nil" w:sz="0" w:space="0"/>
          <w:insideV w:val="nil" w:sz="0" w:space="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 w:sz="0" w:space="0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 w:sz="0" w:space="0"/>
          <w:left w:val="nil" w:sz="0" w:space="0"/>
          <w:bottom w:val="single" w:color="4BACC6" w:themeColor="accent5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4BACC6" w:themeColor="accent5" w:sz="8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tblPr/>
      <w:tcPr>
        <w:tcBorders>
          <w:top w:val="nil" w:sz="0" w:space="0"/>
          <w:left w:val="single" w:color="4BACC6" w:themeColor="accent5" w:sz="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 w:sz="0" w:space="0"/>
          <w:bottom w:val="nil" w:sz="0" w:space="0"/>
          <w:insideH w:val="nil" w:sz="0" w:space="0"/>
          <w:insideV w:val="nil" w:sz="0" w:space="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 w:sz="0" w:space="0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 w:sz="0" w:space="0"/>
          <w:left w:val="nil" w:sz="0" w:space="0"/>
          <w:bottom w:val="single" w:color="F79646" w:themeColor="accent6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F79646" w:themeColor="accent6" w:sz="8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tblPr/>
      <w:tcPr>
        <w:tcBorders>
          <w:top w:val="nil" w:sz="0" w:space="0"/>
          <w:left w:val="single" w:color="F79646" w:themeColor="accent6" w:sz="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 w:sz="0" w:space="0"/>
          <w:bottom w:val="nil" w:sz="0" w:space="0"/>
          <w:insideH w:val="nil" w:sz="0" w:space="0"/>
          <w:insideV w:val="nil" w:sz="0" w:space="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 w:sz="0" w:space="0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 w:sz="0" w:space="0"/>
          <w:left w:val="single" w:color="FFFFFF" w:themeColor="background1" w:sz="24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nil" w:sz="0" w:space="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 w:sz="0" w:space="0"/>
          <w:insideV w:val="nil" w:sz="0" w:space="0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 w:sz="0" w:space="0"/>
          <w:left w:val="single" w:color="FFFFFF" w:themeColor="background1" w:sz="24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nil" w:sz="0" w:space="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 w:sz="0" w:space="0"/>
          <w:insideV w:val="nil" w:sz="0" w:space="0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 w:sz="0" w:space="0"/>
          <w:left w:val="single" w:color="FFFFFF" w:themeColor="background1" w:sz="24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nil" w:sz="0" w:space="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 w:sz="0" w:space="0"/>
          <w:insideV w:val="nil" w:sz="0" w:space="0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 w:sz="0" w:space="0"/>
          <w:left w:val="single" w:color="FFFFFF" w:themeColor="background1" w:sz="24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nil" w:sz="0" w:space="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 w:sz="0" w:space="0"/>
          <w:insideV w:val="nil" w:sz="0" w:space="0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 w:sz="0" w:space="0"/>
          <w:left w:val="single" w:color="FFFFFF" w:themeColor="background1" w:sz="24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nil" w:sz="0" w:space="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 w:sz="0" w:space="0"/>
          <w:insideV w:val="nil" w:sz="0" w:space="0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 w:sz="0" w:space="0"/>
          <w:left w:val="single" w:color="FFFFFF" w:themeColor="background1" w:sz="24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nil" w:sz="0" w:space="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 w:sz="0" w:space="0"/>
          <w:insideV w:val="nil" w:sz="0" w:space="0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 w:sz="0" w:space="0"/>
          <w:left w:val="single" w:color="FFFFFF" w:themeColor="background1" w:sz="24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nil" w:sz="0" w:space="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lang w:val="it-IT" w:eastAsia="it-IT"/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FFFFF" w:themeColor="background1" w:sz="18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FFFFFF" w:themeColor="background1" w:sz="18" w:space="0"/>
          <w:insideH w:val="nil" w:sz="0" w:space="0"/>
          <w:insideV w:val="nil" w:sz="0" w:space="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 w:sz="0" w:space="0"/>
          <w:left w:val="single" w:color="FFFFFF" w:themeColor="background1" w:sz="1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lang w:val="it-IT" w:eastAsia="it-IT"/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FFFFF" w:themeColor="background1" w:sz="18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FFFFFF" w:themeColor="background1" w:sz="18" w:space="0"/>
          <w:insideH w:val="nil" w:sz="0" w:space="0"/>
          <w:insideV w:val="nil" w:sz="0" w:space="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 w:sz="0" w:space="0"/>
          <w:left w:val="single" w:color="FFFFFF" w:themeColor="background1" w:sz="1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lang w:val="it-IT" w:eastAsia="it-IT"/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FFFFF" w:themeColor="background1" w:sz="18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FFFFFF" w:themeColor="background1" w:sz="18" w:space="0"/>
          <w:insideH w:val="nil" w:sz="0" w:space="0"/>
          <w:insideV w:val="nil" w:sz="0" w:space="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 w:sz="0" w:space="0"/>
          <w:left w:val="single" w:color="FFFFFF" w:themeColor="background1" w:sz="1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lang w:val="it-IT" w:eastAsia="it-IT"/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FFFFF" w:themeColor="background1" w:sz="18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FFFFFF" w:themeColor="background1" w:sz="18" w:space="0"/>
          <w:insideH w:val="nil" w:sz="0" w:space="0"/>
          <w:insideV w:val="nil" w:sz="0" w:space="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 w:sz="0" w:space="0"/>
          <w:left w:val="single" w:color="FFFFFF" w:themeColor="background1" w:sz="1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lang w:val="it-IT" w:eastAsia="it-IT"/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FFFFF" w:themeColor="background1" w:sz="18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FFFFFF" w:themeColor="background1" w:sz="18" w:space="0"/>
          <w:insideH w:val="nil" w:sz="0" w:space="0"/>
          <w:insideV w:val="nil" w:sz="0" w:space="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 w:sz="0" w:space="0"/>
          <w:left w:val="single" w:color="FFFFFF" w:themeColor="background1" w:sz="1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lang w:val="it-IT" w:eastAsia="it-IT"/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FFFFF" w:themeColor="background1" w:sz="18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FFFFFF" w:themeColor="background1" w:sz="18" w:space="0"/>
          <w:insideH w:val="nil" w:sz="0" w:space="0"/>
          <w:insideV w:val="nil" w:sz="0" w:space="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 w:sz="0" w:space="0"/>
          <w:left w:val="single" w:color="FFFFFF" w:themeColor="background1" w:sz="1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lang w:val="it-IT" w:eastAsia="it-IT"/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FFFFF" w:themeColor="background1" w:sz="18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FFFFFF" w:themeColor="background1" w:sz="18" w:space="0"/>
          <w:insideH w:val="nil" w:sz="0" w:space="0"/>
          <w:insideV w:val="nil" w:sz="0" w:space="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 w:sz="0" w:space="0"/>
          <w:left w:val="single" w:color="FFFFFF" w:themeColor="background1" w:sz="1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C0504D" w:themeColor="accent2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single" w:color="000000" w:themeColor="text1" w:sz="4" w:space="0"/>
          <w:insideV w:val="nil" w:sz="0" w:space="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C0504D" w:themeColor="accent2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single" w:color="2C4C74" w:themeColor="accent1" w:sz="4" w:space="0"/>
          <w:insideV w:val="nil" w:sz="0" w:space="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C0504D" w:themeColor="accent2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single" w:color="772C2A" w:themeColor="accent2" w:sz="4" w:space="0"/>
          <w:insideV w:val="nil" w:sz="0" w:space="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8064A2" w:themeColor="accent4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single" w:color="5E7530" w:themeColor="accent3" w:sz="4" w:space="0"/>
          <w:insideV w:val="nil" w:sz="0" w:space="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9BBB59" w:themeColor="accent3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single" w:color="4C3B62" w:themeColor="accent4" w:sz="4" w:space="0"/>
          <w:insideV w:val="nil" w:sz="0" w:space="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79646" w:themeColor="accent6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single" w:color="276A7C" w:themeColor="accent5" w:sz="4" w:space="0"/>
          <w:insideV w:val="nil" w:sz="0" w:space="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4BACC6" w:themeColor="accent5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single" w:color="B65608" w:themeColor="accent6" w:sz="4" w:space="0"/>
          <w:insideV w:val="nil" w:sz="0" w:space="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lang w:val="it-IT" w:eastAsia="it-IT"/>
      <w:color w:val="000000" w:themeColor="text1"/>
      <w:sz w:val="20"/>
      <w:szCs w:val="20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6HiHuxbJv1xDnthYYdu6gph/RPQ==">AMUW2mUAlnIIwY5G0Jv+cljhBi+WmO1YD8ivwZMnkZNSRhh3ci9NndYBP3JpSiy1weVEJfFA592uu7HxQt1zH9zTr+mbb219GcFqVH5fdt+ug/QJmQdG2Mo=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4</Pages>
  <Words>291</Words>
  <Characters>1508</Characters>
  <CharactersWithSpaces>1617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2023-04-14T10:22:00Z</dcterms:created>
  <dc:creator>PHPDocX</dc:creator>
  <dc:description/>
  <dc:language>it-IT</dc:language>
  <cp:lastModifiedBy/>
  <cp:revision>0</cp:revision>
  <dc:subject/>
  <dc:title/>
</cp:coreProperties>
</file>